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 xml:space="preserve">Приложение к проекту </w:t>
      </w:r>
      <w:r w:rsidR="00D60497">
        <w:rPr>
          <w:sz w:val="24"/>
          <w:szCs w:val="24"/>
          <w:lang w:val="ru-RU"/>
        </w:rPr>
        <w:t>решения</w:t>
      </w:r>
    </w:p>
    <w:p w:rsidR="007B08EF" w:rsidRDefault="003E27C9" w:rsidP="007B08EF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«О бюджете муниципального образования «</w:t>
      </w:r>
      <w:proofErr w:type="spellStart"/>
      <w:r w:rsidRPr="00E61B8C">
        <w:rPr>
          <w:sz w:val="24"/>
          <w:szCs w:val="24"/>
          <w:lang w:val="ru-RU"/>
        </w:rPr>
        <w:t>Шенкурское</w:t>
      </w:r>
      <w:proofErr w:type="spellEnd"/>
      <w:r w:rsidRPr="00E61B8C">
        <w:rPr>
          <w:sz w:val="24"/>
          <w:szCs w:val="24"/>
          <w:lang w:val="ru-RU"/>
        </w:rPr>
        <w:t>»</w:t>
      </w:r>
    </w:p>
    <w:p w:rsidR="003E27C9" w:rsidRDefault="003E27C9" w:rsidP="007B08EF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на 202</w:t>
      </w:r>
      <w:r w:rsidR="00996202">
        <w:rPr>
          <w:sz w:val="24"/>
          <w:szCs w:val="24"/>
          <w:lang w:val="ru-RU"/>
        </w:rPr>
        <w:t>2</w:t>
      </w:r>
      <w:r w:rsidRPr="00E61B8C">
        <w:rPr>
          <w:sz w:val="24"/>
          <w:szCs w:val="24"/>
          <w:lang w:val="ru-RU"/>
        </w:rPr>
        <w:t xml:space="preserve"> год»</w:t>
      </w:r>
    </w:p>
    <w:p w:rsidR="007B08EF" w:rsidRDefault="007B08EF" w:rsidP="007B08EF">
      <w:pPr>
        <w:jc w:val="right"/>
        <w:rPr>
          <w:sz w:val="24"/>
          <w:szCs w:val="24"/>
          <w:lang w:val="ru-RU"/>
        </w:rPr>
      </w:pPr>
    </w:p>
    <w:p w:rsidR="000D433B" w:rsidRPr="00013A7B" w:rsidRDefault="000D433B" w:rsidP="000D433B">
      <w:pPr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ПАСПОРТ</w:t>
      </w:r>
    </w:p>
    <w:p w:rsidR="000D433B" w:rsidRPr="00013A7B" w:rsidRDefault="000D433B" w:rsidP="000D433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муниципальной программы МО «</w:t>
      </w:r>
      <w:proofErr w:type="spellStart"/>
      <w:r w:rsidRPr="00013A7B">
        <w:rPr>
          <w:sz w:val="24"/>
          <w:szCs w:val="24"/>
          <w:lang w:val="ru-RU"/>
        </w:rPr>
        <w:t>Шенкурское</w:t>
      </w:r>
      <w:proofErr w:type="spellEnd"/>
      <w:r w:rsidRPr="00013A7B">
        <w:rPr>
          <w:sz w:val="24"/>
          <w:szCs w:val="24"/>
          <w:lang w:val="ru-RU"/>
        </w:rPr>
        <w:t xml:space="preserve">» «Развитие жилищной, коммунальной </w:t>
      </w:r>
    </w:p>
    <w:p w:rsidR="000D433B" w:rsidRPr="00013A7B" w:rsidRDefault="000D433B" w:rsidP="000D433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 xml:space="preserve">и инженерной инфраструктуры и повышение экологической </w:t>
      </w:r>
    </w:p>
    <w:p w:rsidR="000D433B" w:rsidRPr="00013A7B" w:rsidRDefault="000D433B" w:rsidP="000D433B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013A7B">
        <w:rPr>
          <w:sz w:val="24"/>
          <w:szCs w:val="24"/>
          <w:lang w:val="ru-RU"/>
        </w:rPr>
        <w:t>безопасности на территории МО «</w:t>
      </w:r>
      <w:proofErr w:type="spellStart"/>
      <w:r w:rsidRPr="00013A7B">
        <w:rPr>
          <w:sz w:val="24"/>
          <w:szCs w:val="24"/>
          <w:lang w:val="ru-RU"/>
        </w:rPr>
        <w:t>Шенкурское</w:t>
      </w:r>
      <w:proofErr w:type="spellEnd"/>
      <w:r w:rsidRPr="00013A7B">
        <w:rPr>
          <w:sz w:val="24"/>
          <w:szCs w:val="24"/>
          <w:lang w:val="ru-RU"/>
        </w:rPr>
        <w:t xml:space="preserve">» </w:t>
      </w:r>
    </w:p>
    <w:p w:rsidR="000D433B" w:rsidRPr="00065DC3" w:rsidRDefault="000D433B" w:rsidP="000D433B">
      <w:pPr>
        <w:jc w:val="center"/>
        <w:rPr>
          <w:b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3"/>
        <w:gridCol w:w="6344"/>
      </w:tblGrid>
      <w:tr w:rsidR="000D433B" w:rsidRPr="00D60497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Наименование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013A7B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z w:val="24"/>
                <w:szCs w:val="24"/>
                <w:lang w:val="ru-RU"/>
              </w:rPr>
              <w:t xml:space="preserve">» «Развитие жилищной, коммунальной и инженерной инфраструктуры и повышение экологической безопасности на территории </w:t>
            </w:r>
          </w:p>
          <w:p w:rsidR="000D433B" w:rsidRPr="00694661" w:rsidRDefault="000D433B" w:rsidP="007263E2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694661">
              <w:rPr>
                <w:sz w:val="24"/>
                <w:szCs w:val="24"/>
                <w:lang w:val="ru-RU"/>
              </w:rPr>
              <w:t>МО «</w:t>
            </w:r>
            <w:proofErr w:type="spellStart"/>
            <w:r w:rsidRPr="00694661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694661">
              <w:rPr>
                <w:sz w:val="24"/>
                <w:szCs w:val="24"/>
                <w:lang w:val="ru-RU"/>
              </w:rPr>
              <w:t xml:space="preserve">» </w:t>
            </w:r>
            <w:r>
              <w:rPr>
                <w:sz w:val="24"/>
                <w:szCs w:val="24"/>
                <w:lang w:val="ru-RU"/>
              </w:rPr>
              <w:t>(далее – муниципальная программа)</w:t>
            </w:r>
          </w:p>
        </w:tc>
      </w:tr>
      <w:tr w:rsidR="000D433B" w:rsidRPr="00D60497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Ответственный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исполнитель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spacing w:line="480" w:lineRule="auto"/>
              <w:jc w:val="both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администрация МО «Шенкурский муниципальный район»</w:t>
            </w:r>
          </w:p>
        </w:tc>
      </w:tr>
      <w:tr w:rsidR="000D433B" w:rsidRPr="00013A7B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Соисполнители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jc w:val="both"/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0D433B" w:rsidRPr="00013A7B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Подпрограммы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jc w:val="both"/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нет</w:t>
            </w:r>
            <w:proofErr w:type="spellEnd"/>
          </w:p>
        </w:tc>
      </w:tr>
      <w:tr w:rsidR="000D433B" w:rsidRPr="00D60497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Цели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исполнение норм Федерального законодательства;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безопасных и благоприятных условий          </w:t>
            </w:r>
            <w:r w:rsidRPr="00013A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проживания граждан путем проведения капитального     </w:t>
            </w:r>
            <w:r w:rsidRPr="00013A7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ремонта жилищного фонда;                              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модернизация систем коммунальной инфраструктуры;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сокращения негативных факторов возникающих в процессе эксплуатации систем коммунальной инфраструктуры муниципального образования за счет ее совершенствования;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 xml:space="preserve">- повышение уровня благоустройства территории поселения; 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ликвидация аварийного жилищного фонда, признанного до 1 января 2012 года аварийным и подлежащим сносу;</w:t>
            </w:r>
          </w:p>
          <w:p w:rsidR="000D433B" w:rsidRPr="00013A7B" w:rsidRDefault="000D433B" w:rsidP="00726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повышение уровня внешнего благоустройства, санитарного содержания дворовых территорий многоквартирных домов;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обеспечение комплексного благоустройства дворовых территорий многоквартирных жилых домов и территорий общего пользования муниципального образования; 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повышение уровня благоустройства дворовых территорий; 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создание благоприятные и безопасные условия для проживания и отдыха жителей и гостей города; </w:t>
            </w:r>
          </w:p>
          <w:p w:rsidR="000D433B" w:rsidRPr="00013A7B" w:rsidRDefault="000D433B" w:rsidP="007263E2">
            <w:pPr>
              <w:pStyle w:val="Default"/>
            </w:pPr>
            <w:r w:rsidRPr="00013A7B">
              <w:t xml:space="preserve">- повышение уровня благоустройства мест массового отдыха населения. 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Перечень целевых показателей программы указан в приложении №1</w:t>
            </w:r>
          </w:p>
        </w:tc>
      </w:tr>
      <w:tr w:rsidR="000D433B" w:rsidRPr="00D60497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</w:rPr>
            </w:pPr>
            <w:proofErr w:type="spellStart"/>
            <w:r w:rsidRPr="00013A7B">
              <w:rPr>
                <w:sz w:val="24"/>
                <w:szCs w:val="24"/>
              </w:rPr>
              <w:t>Задачи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муниципальной</w:t>
            </w:r>
            <w:proofErr w:type="spellEnd"/>
            <w:r w:rsidRPr="00013A7B">
              <w:rPr>
                <w:sz w:val="24"/>
                <w:szCs w:val="24"/>
              </w:rPr>
              <w:t xml:space="preserve"> </w:t>
            </w:r>
            <w:proofErr w:type="spellStart"/>
            <w:r w:rsidRPr="00013A7B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 xml:space="preserve">- обеспечение сохранности жилищного фонда,          </w:t>
            </w:r>
            <w:r w:rsidRPr="00013A7B">
              <w:rPr>
                <w:sz w:val="24"/>
                <w:szCs w:val="24"/>
                <w:lang w:val="ru-RU"/>
              </w:rPr>
              <w:br/>
              <w:t xml:space="preserve">приведение состояния многоквартирных домов в         </w:t>
            </w:r>
            <w:r w:rsidRPr="00013A7B">
              <w:rPr>
                <w:sz w:val="24"/>
                <w:szCs w:val="24"/>
                <w:lang w:val="ru-RU"/>
              </w:rPr>
              <w:br/>
              <w:t xml:space="preserve">соответствие с нормативными требованиями;                                           </w:t>
            </w:r>
          </w:p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- снижение процента физического износа конструкций и</w:t>
            </w:r>
            <w:r w:rsidRPr="00013A7B">
              <w:rPr>
                <w:sz w:val="24"/>
                <w:szCs w:val="24"/>
                <w:lang w:val="ru-RU"/>
              </w:rPr>
              <w:br/>
              <w:t xml:space="preserve">элементов многоквартирных домов;                      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повышение эффективности функционирования </w:t>
            </w: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коммунальных систем;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развитие системы коммунальной инфраструктуры, отвечающей современным требованиям его социально-экономического развития;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качества коммунальных услуг, предоставляемых потребителям на территории МО «</w:t>
            </w:r>
            <w:proofErr w:type="spellStart"/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Шенкурское</w:t>
            </w:r>
            <w:proofErr w:type="spellEnd"/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»;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улучшение экологической ситуации путем сокращения негативных факторов в процессе эксплуатации систем коммунальной инфраструктуры муниципального образования за счет ее совершенствования, создание благоприятных условий для проживания жителей;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обеспечение условий для формирования тарифной политики, обеспечивающей создание экономической основы для развития систем коммунальной инфраструктуры;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обустройство уличного освещения, снижение потребления электроэнергии приборами уличного освещения за счет модернизации сетей и приборов освещения, улучшение качества освещения улиц, повышение надежности и долговечности сетей уличного освещения;                                                                                   - повышение безопасности дорожного движения; 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предупреждение опасного поведения участников дорожного движения и повышение уровня безопасности транспортных средств, сокращение детского дорожно-транспортного травматизма на территории МО «</w:t>
            </w:r>
            <w:proofErr w:type="spellStart"/>
            <w:r w:rsidRPr="00013A7B">
              <w:rPr>
                <w:spacing w:val="-2"/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pacing w:val="-2"/>
                <w:sz w:val="24"/>
                <w:szCs w:val="24"/>
                <w:lang w:val="ru-RU"/>
              </w:rPr>
              <w:t>»;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привлечение инвестиций в жилищно-коммунальный комплекс;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 xml:space="preserve">- обеспечение надежной и эффективной работы коммунальной инфраструктуры;                                                                                   - улучшение условий и комфортности проживания граждан; </w:t>
            </w:r>
          </w:p>
          <w:p w:rsidR="000D433B" w:rsidRPr="00013A7B" w:rsidRDefault="000D433B" w:rsidP="007263E2">
            <w:pPr>
              <w:pStyle w:val="a3"/>
              <w:jc w:val="lef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повышение уровня благоустройства города;</w:t>
            </w:r>
          </w:p>
          <w:p w:rsidR="000D433B" w:rsidRPr="00013A7B" w:rsidRDefault="000D433B" w:rsidP="007263E2">
            <w:pPr>
              <w:rPr>
                <w:spacing w:val="-2"/>
                <w:sz w:val="24"/>
                <w:szCs w:val="24"/>
                <w:lang w:val="ru-RU"/>
              </w:rPr>
            </w:pPr>
            <w:r w:rsidRPr="00013A7B">
              <w:rPr>
                <w:spacing w:val="-2"/>
                <w:sz w:val="24"/>
                <w:szCs w:val="24"/>
                <w:lang w:val="ru-RU"/>
              </w:rPr>
              <w:t>- строительство и приобретение жилья для переселения граждан из аварийного жилищного фонда;</w:t>
            </w:r>
          </w:p>
          <w:p w:rsidR="000D433B" w:rsidRPr="00013A7B" w:rsidRDefault="000D433B" w:rsidP="00726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A7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архитектурно - художественного облика города;</w:t>
            </w:r>
          </w:p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- 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 МО «</w:t>
            </w:r>
            <w:proofErr w:type="spellStart"/>
            <w:r w:rsidRPr="00013A7B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13A7B">
              <w:rPr>
                <w:sz w:val="24"/>
                <w:szCs w:val="24"/>
                <w:lang w:val="ru-RU"/>
              </w:rPr>
              <w:t>», а также дворовых территорий многоквартирных домов</w:t>
            </w:r>
          </w:p>
        </w:tc>
      </w:tr>
      <w:tr w:rsidR="000D433B" w:rsidRPr="00D60497" w:rsidTr="007263E2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E21B4">
            <w:pPr>
              <w:jc w:val="both"/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2014-202</w:t>
            </w:r>
            <w:r w:rsidR="007E21B4">
              <w:rPr>
                <w:sz w:val="24"/>
                <w:szCs w:val="24"/>
                <w:lang w:val="ru-RU"/>
              </w:rPr>
              <w:t>2</w:t>
            </w:r>
            <w:r w:rsidRPr="00013A7B">
              <w:rPr>
                <w:sz w:val="24"/>
                <w:szCs w:val="24"/>
                <w:lang w:val="ru-RU"/>
              </w:rPr>
              <w:t xml:space="preserve"> годы</w:t>
            </w:r>
            <w:r>
              <w:rPr>
                <w:sz w:val="24"/>
                <w:szCs w:val="24"/>
                <w:lang w:val="ru-RU"/>
              </w:rPr>
              <w:t>. П</w:t>
            </w:r>
            <w:r w:rsidRPr="00013A7B">
              <w:rPr>
                <w:sz w:val="24"/>
                <w:szCs w:val="24"/>
                <w:lang w:val="ru-RU"/>
              </w:rPr>
              <w:t>рограмма реализуется в один эта</w:t>
            </w:r>
            <w:r>
              <w:rPr>
                <w:sz w:val="24"/>
                <w:szCs w:val="24"/>
                <w:lang w:val="ru-RU"/>
              </w:rPr>
              <w:t>п</w:t>
            </w:r>
          </w:p>
        </w:tc>
      </w:tr>
      <w:tr w:rsidR="000D433B" w:rsidRPr="00D60497" w:rsidTr="007263E2">
        <w:trPr>
          <w:trHeight w:val="81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013A7B" w:rsidRDefault="000D433B" w:rsidP="007263E2">
            <w:pPr>
              <w:rPr>
                <w:sz w:val="24"/>
                <w:szCs w:val="24"/>
                <w:lang w:val="ru-RU"/>
              </w:rPr>
            </w:pPr>
            <w:r w:rsidRPr="00013A7B">
              <w:rPr>
                <w:sz w:val="24"/>
                <w:szCs w:val="24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общий объем финансирования муниципальной программы составляет –  </w:t>
            </w:r>
            <w:r w:rsidR="007E2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53612,86187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государственной корпорации – Фонда содействия реформированию жилищно-коммунального хозяйства (далее Фонд) – 2145,07861 тыс. руб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лей;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федераль</w:t>
            </w:r>
            <w:r w:rsidR="007B0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бюджета – 0,0  тыс. рублей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областного бюджета – </w:t>
            </w:r>
            <w:r w:rsidR="007E2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18147,15139 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0D433B" w:rsidRPr="0055479A" w:rsidRDefault="000D433B" w:rsidP="007263E2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районного бюджета – </w:t>
            </w:r>
            <w:r w:rsidR="007E2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5059,95246 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рублей;</w:t>
            </w:r>
          </w:p>
          <w:p w:rsidR="000D433B" w:rsidRPr="00013A7B" w:rsidRDefault="000D433B" w:rsidP="007E21B4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местного бюджета – </w:t>
            </w:r>
            <w:r w:rsidR="007E21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28260,67941</w:t>
            </w:r>
            <w:r w:rsidRPr="005547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0D433B" w:rsidRPr="007D45B9" w:rsidRDefault="000D433B" w:rsidP="000D433B">
      <w:pPr>
        <w:rPr>
          <w:lang w:val="ru-RU"/>
        </w:rPr>
      </w:pPr>
    </w:p>
    <w:sectPr w:rsidR="000D433B" w:rsidRPr="007D45B9" w:rsidSect="007B08E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E27C9"/>
    <w:rsid w:val="00096D9E"/>
    <w:rsid w:val="000D433B"/>
    <w:rsid w:val="00116C33"/>
    <w:rsid w:val="00150009"/>
    <w:rsid w:val="003E27C9"/>
    <w:rsid w:val="004E3DC9"/>
    <w:rsid w:val="00523704"/>
    <w:rsid w:val="006D05CB"/>
    <w:rsid w:val="007B08EF"/>
    <w:rsid w:val="007B26CA"/>
    <w:rsid w:val="007E21B4"/>
    <w:rsid w:val="00895E9D"/>
    <w:rsid w:val="00996202"/>
    <w:rsid w:val="00A4716A"/>
    <w:rsid w:val="00BF62A4"/>
    <w:rsid w:val="00C92610"/>
    <w:rsid w:val="00D60497"/>
    <w:rsid w:val="00DA7EB9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096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D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D43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NSoloviova</cp:lastModifiedBy>
  <cp:revision>6</cp:revision>
  <cp:lastPrinted>2021-11-11T14:05:00Z</cp:lastPrinted>
  <dcterms:created xsi:type="dcterms:W3CDTF">2020-11-10T09:13:00Z</dcterms:created>
  <dcterms:modified xsi:type="dcterms:W3CDTF">2021-11-11T14:05:00Z</dcterms:modified>
</cp:coreProperties>
</file>